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2182" w:rsidRDefault="00672182" w:rsidP="00672182">
      <w:pPr>
        <w:tabs>
          <w:tab w:val="left" w:pos="0"/>
        </w:tabs>
        <w:rPr>
          <w:rFonts w:ascii="Garamond" w:hAnsi="Garamond" w:cs="Arial"/>
        </w:rPr>
      </w:pPr>
      <w:r>
        <w:rPr>
          <w:rFonts w:ascii="Garamond" w:hAnsi="Garamond" w:cs="Arial"/>
        </w:rPr>
        <w:fldChar w:fldCharType="begin"/>
      </w:r>
      <w:r>
        <w:rPr>
          <w:rFonts w:ascii="Garamond" w:hAnsi="Garamond" w:cs="Arial"/>
        </w:rPr>
        <w:instrText xml:space="preserve"> TIME \@ "yyyy-MM-dd" </w:instrText>
      </w:r>
      <w:r>
        <w:rPr>
          <w:rFonts w:ascii="Garamond" w:hAnsi="Garamond" w:cs="Arial"/>
        </w:rPr>
        <w:fldChar w:fldCharType="separate"/>
      </w:r>
      <w:r w:rsidR="000414B0">
        <w:rPr>
          <w:rFonts w:ascii="Garamond" w:hAnsi="Garamond" w:cs="Arial"/>
          <w:noProof/>
        </w:rPr>
        <w:t>2016-08-19</w:t>
      </w:r>
      <w:r>
        <w:rPr>
          <w:rFonts w:ascii="Garamond" w:hAnsi="Garamond" w:cs="Arial"/>
        </w:rPr>
        <w:fldChar w:fldCharType="end"/>
      </w:r>
    </w:p>
    <w:p w:rsidR="000C337A" w:rsidRDefault="001A2A82" w:rsidP="00E81426">
      <w:pPr>
        <w:pStyle w:val="RubrikLbnv"/>
      </w:pPr>
      <w:r>
        <w:t>Underlag behov och funktion vetenskapligt råd</w:t>
      </w:r>
    </w:p>
    <w:p w:rsidR="00670CE5" w:rsidRDefault="001A2A82" w:rsidP="00670CE5">
      <w:pPr>
        <w:pStyle w:val="Ingress"/>
      </w:pPr>
      <w:r>
        <w:t>Under förra programperioden fanns ett vetenskapligt råd kopplat till Landsbygdsnätverket. Det vetenskapliga rådet bestod av ett antal forskare som stöttade Landsbygdsnätverket i olika frågor. Finns det anledning att etablera ett motsvarande råd under denna programperiod?</w:t>
      </w:r>
    </w:p>
    <w:p w:rsidR="00670CE5" w:rsidRDefault="001A2A82" w:rsidP="00670CE5">
      <w:pPr>
        <w:pStyle w:val="UnderrubrikLbnv"/>
      </w:pPr>
      <w:r>
        <w:t xml:space="preserve">Det vetenskapliga rådet </w:t>
      </w:r>
      <w:r w:rsidR="000414B0">
        <w:t>diskuterade forskning och forskningsbehov</w:t>
      </w:r>
      <w:r w:rsidR="000414B0">
        <w:t xml:space="preserve"> samt </w:t>
      </w:r>
      <w:r>
        <w:t xml:space="preserve">stöttade Landsbygdsnätverket </w:t>
      </w:r>
    </w:p>
    <w:p w:rsidR="002D6653" w:rsidRDefault="002D6653" w:rsidP="002D6653">
      <w:pPr>
        <w:rPr>
          <w:rFonts w:ascii="Garamond" w:hAnsi="Garamond" w:cs="Calibri"/>
        </w:rPr>
      </w:pPr>
      <w:r w:rsidRPr="00B275C5">
        <w:rPr>
          <w:rFonts w:ascii="Garamond" w:hAnsi="Garamond"/>
        </w:rPr>
        <w:t xml:space="preserve">Under förra programperioden 2007-2013 fanns det ett vetenskapligt </w:t>
      </w:r>
      <w:r w:rsidRPr="002D6653">
        <w:rPr>
          <w:rStyle w:val="LpandetextChar"/>
        </w:rPr>
        <w:t>råd</w:t>
      </w:r>
      <w:r>
        <w:rPr>
          <w:rStyle w:val="LpandetextChar"/>
        </w:rPr>
        <w:t>,</w:t>
      </w:r>
      <w:r w:rsidRPr="002D6653">
        <w:rPr>
          <w:rStyle w:val="LpandetextChar"/>
        </w:rPr>
        <w:t xml:space="preserve"> best</w:t>
      </w:r>
      <w:r>
        <w:rPr>
          <w:rStyle w:val="LpandetextChar"/>
        </w:rPr>
        <w:t>åen</w:t>
      </w:r>
      <w:r w:rsidRPr="002D6653">
        <w:rPr>
          <w:rStyle w:val="LpandetextChar"/>
        </w:rPr>
        <w:t>d</w:t>
      </w:r>
      <w:r>
        <w:rPr>
          <w:rStyle w:val="LpandetextChar"/>
        </w:rPr>
        <w:t>e</w:t>
      </w:r>
      <w:r w:rsidRPr="002D6653">
        <w:rPr>
          <w:rStyle w:val="LpandetextChar"/>
        </w:rPr>
        <w:t xml:space="preserve"> av </w:t>
      </w:r>
      <w:r w:rsidR="00BA36E9">
        <w:rPr>
          <w:rStyle w:val="LpandetextChar"/>
        </w:rPr>
        <w:t>tolv</w:t>
      </w:r>
      <w:r w:rsidRPr="002D6653">
        <w:rPr>
          <w:rStyle w:val="LpandetextChar"/>
        </w:rPr>
        <w:t xml:space="preserve"> forskare samt en representant från Formas (</w:t>
      </w:r>
      <w:r w:rsidR="001D534F">
        <w:rPr>
          <w:rStyle w:val="LpandetextChar"/>
        </w:rPr>
        <w:t>tabell 1</w:t>
      </w:r>
      <w:r w:rsidRPr="002D6653">
        <w:rPr>
          <w:rStyle w:val="LpandetextChar"/>
        </w:rPr>
        <w:t>)</w:t>
      </w:r>
      <w:r>
        <w:rPr>
          <w:rStyle w:val="LpandetextChar"/>
        </w:rPr>
        <w:t xml:space="preserve">, </w:t>
      </w:r>
      <w:r w:rsidRPr="002D6653">
        <w:rPr>
          <w:rStyle w:val="LpandetextChar"/>
        </w:rPr>
        <w:t xml:space="preserve">kopplat till </w:t>
      </w:r>
      <w:r>
        <w:rPr>
          <w:rStyle w:val="LpandetextChar"/>
        </w:rPr>
        <w:t>L</w:t>
      </w:r>
      <w:r w:rsidRPr="002D6653">
        <w:rPr>
          <w:rStyle w:val="LpandetextChar"/>
        </w:rPr>
        <w:t>andsbygdsnätverk</w:t>
      </w:r>
      <w:r w:rsidRPr="00B275C5">
        <w:rPr>
          <w:rFonts w:ascii="Garamond" w:hAnsi="Garamond"/>
        </w:rPr>
        <w:t xml:space="preserve">et. Det vetenskapliga rådet fungerade som ett nätverk med forskare som var inriktade på landsbygdsutveckling och entreprenörskap på landsbygden. </w:t>
      </w:r>
      <w:r>
        <w:rPr>
          <w:rFonts w:ascii="Garamond" w:hAnsi="Garamond"/>
        </w:rPr>
        <w:t>Syftet med det vetenskapliga rådet var att:</w:t>
      </w:r>
    </w:p>
    <w:p w:rsidR="002D6653" w:rsidRPr="002D6653" w:rsidRDefault="002D6653" w:rsidP="002D6653">
      <w:pPr>
        <w:pStyle w:val="Liststycke"/>
        <w:numPr>
          <w:ilvl w:val="0"/>
          <w:numId w:val="4"/>
        </w:numPr>
        <w:rPr>
          <w:rFonts w:ascii="Garamond" w:hAnsi="Garamond" w:cs="Calibri"/>
        </w:rPr>
      </w:pPr>
      <w:r w:rsidRPr="002D6653">
        <w:rPr>
          <w:rFonts w:ascii="Garamond" w:hAnsi="Garamond" w:cs="Calibri"/>
        </w:rPr>
        <w:t xml:space="preserve">Bidra till att ge en överblick över aktuell forskning inom den prioriterade inriktningen. </w:t>
      </w:r>
    </w:p>
    <w:p w:rsidR="002D6653" w:rsidRPr="00B275C5" w:rsidRDefault="002D6653" w:rsidP="002D6653">
      <w:pPr>
        <w:pStyle w:val="Liststycke"/>
        <w:numPr>
          <w:ilvl w:val="0"/>
          <w:numId w:val="4"/>
        </w:numPr>
        <w:spacing w:before="100" w:beforeAutospacing="1" w:after="100" w:afterAutospacing="1" w:line="240" w:lineRule="auto"/>
        <w:rPr>
          <w:rFonts w:ascii="Garamond" w:hAnsi="Garamond" w:cs="Calibri"/>
        </w:rPr>
      </w:pPr>
      <w:r w:rsidRPr="00B275C5">
        <w:rPr>
          <w:rFonts w:ascii="Garamond" w:hAnsi="Garamond" w:cs="Calibri"/>
        </w:rPr>
        <w:t xml:space="preserve">Vara omvärldsbevakande och analyserande till stöd för programmens genomförande, men också för landsbygdsutveckling i allmänhet. </w:t>
      </w:r>
    </w:p>
    <w:p w:rsidR="002D6653" w:rsidRPr="00B275C5" w:rsidRDefault="002D6653" w:rsidP="002D6653">
      <w:pPr>
        <w:pStyle w:val="Liststycke"/>
        <w:numPr>
          <w:ilvl w:val="0"/>
          <w:numId w:val="4"/>
        </w:numPr>
        <w:spacing w:before="100" w:beforeAutospacing="1" w:after="100" w:afterAutospacing="1" w:line="240" w:lineRule="auto"/>
        <w:rPr>
          <w:rFonts w:ascii="Garamond" w:hAnsi="Garamond" w:cs="Calibri"/>
        </w:rPr>
      </w:pPr>
      <w:r w:rsidRPr="00B275C5">
        <w:rPr>
          <w:rFonts w:ascii="Garamond" w:hAnsi="Garamond" w:cs="Calibri"/>
        </w:rPr>
        <w:t xml:space="preserve">Agera som kritiska ifrågasättare och lyfta nya perspektiv. </w:t>
      </w:r>
    </w:p>
    <w:p w:rsidR="002D6653" w:rsidRPr="00B275C5" w:rsidRDefault="002D6653" w:rsidP="002D6653">
      <w:pPr>
        <w:pStyle w:val="Liststycke"/>
        <w:numPr>
          <w:ilvl w:val="0"/>
          <w:numId w:val="4"/>
        </w:numPr>
        <w:spacing w:before="100" w:beforeAutospacing="1" w:after="100" w:afterAutospacing="1" w:line="240" w:lineRule="auto"/>
        <w:rPr>
          <w:rFonts w:ascii="Garamond" w:hAnsi="Garamond" w:cs="Calibri"/>
        </w:rPr>
      </w:pPr>
      <w:r w:rsidRPr="00B275C5">
        <w:rPr>
          <w:rFonts w:ascii="Garamond" w:hAnsi="Garamond" w:cs="Calibri"/>
        </w:rPr>
        <w:t xml:space="preserve">Identifiera "vita fläckar" inom forskningen som berör den prioriterade inriktningen. </w:t>
      </w:r>
    </w:p>
    <w:p w:rsidR="002D6653" w:rsidRPr="00B275C5" w:rsidRDefault="002D6653" w:rsidP="002D6653">
      <w:pPr>
        <w:pStyle w:val="Liststycke"/>
        <w:numPr>
          <w:ilvl w:val="0"/>
          <w:numId w:val="4"/>
        </w:numPr>
        <w:spacing w:before="100" w:beforeAutospacing="1" w:after="100" w:afterAutospacing="1" w:line="240" w:lineRule="auto"/>
        <w:rPr>
          <w:rFonts w:ascii="Garamond" w:hAnsi="Garamond" w:cs="Calibri"/>
        </w:rPr>
      </w:pPr>
      <w:r w:rsidRPr="00B275C5">
        <w:rPr>
          <w:rFonts w:ascii="Garamond" w:hAnsi="Garamond" w:cs="Calibri"/>
        </w:rPr>
        <w:t xml:space="preserve">Reflektera över behovet av framtida insatser, bland annat kopplingarna mellan den gemensamma jordbrukspolitiken, CAP, och sammanhållningspolitiken, den sektoriella dimensionen kopplad till den territoriella. </w:t>
      </w:r>
    </w:p>
    <w:p w:rsidR="002D6653" w:rsidRPr="00B275C5" w:rsidRDefault="002D6653" w:rsidP="002D6653">
      <w:pPr>
        <w:pStyle w:val="Liststycke"/>
        <w:numPr>
          <w:ilvl w:val="0"/>
          <w:numId w:val="4"/>
        </w:numPr>
        <w:spacing w:before="100" w:beforeAutospacing="1" w:after="100" w:afterAutospacing="1" w:line="240" w:lineRule="auto"/>
        <w:rPr>
          <w:rFonts w:ascii="Garamond" w:hAnsi="Garamond" w:cs="Calibri"/>
        </w:rPr>
      </w:pPr>
      <w:r w:rsidRPr="00B275C5">
        <w:rPr>
          <w:rFonts w:ascii="Garamond" w:hAnsi="Garamond" w:cs="Calibri"/>
        </w:rPr>
        <w:t xml:space="preserve">Vara en resurs vid nätverksträffar och andra aktiviteter inom nätverket. </w:t>
      </w:r>
    </w:p>
    <w:p w:rsidR="002D6653" w:rsidRPr="00B275C5" w:rsidRDefault="002D6653" w:rsidP="002D6653">
      <w:pPr>
        <w:pStyle w:val="Liststycke"/>
        <w:numPr>
          <w:ilvl w:val="0"/>
          <w:numId w:val="4"/>
        </w:numPr>
        <w:spacing w:before="100" w:beforeAutospacing="1" w:after="100" w:afterAutospacing="1" w:line="240" w:lineRule="auto"/>
        <w:rPr>
          <w:rFonts w:ascii="Garamond" w:hAnsi="Garamond" w:cs="Calibri"/>
        </w:rPr>
      </w:pPr>
      <w:r w:rsidRPr="00B275C5">
        <w:rPr>
          <w:rFonts w:ascii="Garamond" w:hAnsi="Garamond" w:cs="Calibri"/>
        </w:rPr>
        <w:t>Föra en dialog med nätverkets styrgrupp och tematiska arbetsgrupper.</w:t>
      </w:r>
    </w:p>
    <w:p w:rsidR="00670CE5" w:rsidRDefault="002D6653" w:rsidP="00670CE5">
      <w:pPr>
        <w:pStyle w:val="Lpandetext"/>
      </w:pPr>
      <w:r w:rsidRPr="00670CE5">
        <w:t xml:space="preserve">Rådet träffades två gånger per år. </w:t>
      </w:r>
      <w:r w:rsidR="00670CE5" w:rsidRPr="00670CE5">
        <w:t xml:space="preserve">Vid mötena presenterade Formas sin finansiering och forskarna sin pågående forskning. </w:t>
      </w:r>
      <w:r w:rsidR="000414B0">
        <w:t xml:space="preserve">Tanken var att forskningsöverblicken skulle komma Landsbygdsnätverkets medlemmar till nytta, men så blev det inte alltid. </w:t>
      </w:r>
      <w:r w:rsidR="00670CE5" w:rsidRPr="00670CE5">
        <w:t xml:space="preserve">Vid mötena diskuterades också frågor av forskningskaraktär </w:t>
      </w:r>
      <w:r>
        <w:t>med koppling till landsbygdsprogrammet och Landsbygdsnätverket</w:t>
      </w:r>
      <w:r w:rsidR="00670CE5" w:rsidRPr="00670CE5">
        <w:t>, exempelvis utvärdering av landsbygdsprogrammet samt spridning av forskning</w:t>
      </w:r>
      <w:r w:rsidR="000414B0">
        <w:t>sresultat</w:t>
      </w:r>
      <w:r w:rsidR="00670CE5" w:rsidRPr="00670CE5">
        <w:t xml:space="preserve"> till Landsbygdsnätverkets medlemmar. Därtill anlitades forskarna </w:t>
      </w:r>
      <w:r w:rsidR="001D534F">
        <w:t xml:space="preserve">i det vetenskapliga rådet </w:t>
      </w:r>
      <w:r w:rsidR="00670CE5" w:rsidRPr="00670CE5">
        <w:t>för specifika uppdrag, exempelvis bedömning av de goda exempel som nominerats till Ullbagge</w:t>
      </w:r>
      <w:r w:rsidR="0014298E">
        <w:t xml:space="preserve"> samt för att anordna och leda seminarier vid nätverksträffen</w:t>
      </w:r>
      <w:r w:rsidR="00670CE5" w:rsidRPr="00670CE5">
        <w:t xml:space="preserve">. </w:t>
      </w:r>
    </w:p>
    <w:p w:rsidR="0012026F" w:rsidRPr="001D534F" w:rsidRDefault="0012026F" w:rsidP="0012026F">
      <w:pPr>
        <w:pStyle w:val="Lpandetext"/>
        <w:rPr>
          <w:b/>
          <w:i/>
          <w:sz w:val="24"/>
          <w:szCs w:val="24"/>
        </w:rPr>
      </w:pPr>
      <w:r w:rsidRPr="001D534F">
        <w:rPr>
          <w:i/>
        </w:rPr>
        <w:t>Tabell 1. Deltagare i föregående programperiods vetenskapliga råd</w:t>
      </w:r>
      <w:r>
        <w:rPr>
          <w:i/>
        </w:rPr>
        <w:t>.</w:t>
      </w:r>
    </w:p>
    <w:p w:rsidR="0012026F" w:rsidRDefault="0012026F" w:rsidP="0012026F">
      <w:pPr>
        <w:pStyle w:val="Lpandetext"/>
        <w:spacing w:after="0"/>
      </w:pPr>
      <w:r>
        <w:t>Susanne Jonsson, Formas</w:t>
      </w:r>
      <w:r>
        <w:tab/>
      </w:r>
      <w:r>
        <w:tab/>
      </w:r>
      <w:r w:rsidRPr="006E4CBF">
        <w:t>Gunnel Forsberg</w:t>
      </w:r>
      <w:r>
        <w:t>, Stockholms universitet</w:t>
      </w:r>
    </w:p>
    <w:p w:rsidR="0012026F" w:rsidRDefault="0012026F" w:rsidP="0012026F">
      <w:pPr>
        <w:pStyle w:val="Lpandetext"/>
        <w:spacing w:after="0"/>
      </w:pPr>
      <w:r>
        <w:t>Börje Johansson, Jönköpings universitet</w:t>
      </w:r>
      <w:r>
        <w:tab/>
      </w:r>
      <w:r w:rsidRPr="006E4CBF">
        <w:t>Caroline Wigren</w:t>
      </w:r>
      <w:r>
        <w:t>, Lunds universitet</w:t>
      </w:r>
    </w:p>
    <w:p w:rsidR="0012026F" w:rsidRDefault="0012026F" w:rsidP="0012026F">
      <w:pPr>
        <w:pStyle w:val="Lpandetext"/>
        <w:spacing w:after="0"/>
      </w:pPr>
      <w:r w:rsidRPr="006E4CBF">
        <w:t>Ann-Kristin Ekman</w:t>
      </w:r>
      <w:r>
        <w:t>, SLU</w:t>
      </w:r>
      <w:r>
        <w:tab/>
      </w:r>
      <w:r>
        <w:tab/>
      </w:r>
      <w:r w:rsidRPr="006E4CBF">
        <w:t>Erik Westholm</w:t>
      </w:r>
      <w:r>
        <w:t>, SLU</w:t>
      </w:r>
    </w:p>
    <w:p w:rsidR="0012026F" w:rsidRDefault="0012026F" w:rsidP="0012026F">
      <w:pPr>
        <w:pStyle w:val="Lpandetext"/>
        <w:spacing w:after="0"/>
      </w:pPr>
      <w:r w:rsidRPr="006E4CBF">
        <w:t>Cecilia Waldenström</w:t>
      </w:r>
      <w:r>
        <w:t>, SLU</w:t>
      </w:r>
      <w:r>
        <w:tab/>
      </w:r>
      <w:r>
        <w:tab/>
      </w:r>
      <w:r w:rsidRPr="006E4CBF">
        <w:t>Katarina Eckerberg</w:t>
      </w:r>
      <w:r>
        <w:t>, Umeå universitet</w:t>
      </w:r>
    </w:p>
    <w:p w:rsidR="0012026F" w:rsidRDefault="0012026F" w:rsidP="0012026F">
      <w:pPr>
        <w:pStyle w:val="Lpandetext"/>
        <w:spacing w:after="0"/>
      </w:pPr>
      <w:r w:rsidRPr="006E4CBF">
        <w:t>Hans</w:t>
      </w:r>
      <w:r>
        <w:t xml:space="preserve"> W</w:t>
      </w:r>
      <w:r w:rsidRPr="006E4CBF">
        <w:t>estlund</w:t>
      </w:r>
      <w:r>
        <w:t>, KTH</w:t>
      </w:r>
      <w:r>
        <w:tab/>
      </w:r>
      <w:r>
        <w:tab/>
      </w:r>
      <w:r>
        <w:t>Lars Pettersson, Jönköpings universitet</w:t>
      </w:r>
    </w:p>
    <w:p w:rsidR="0012026F" w:rsidRDefault="0012026F" w:rsidP="0012026F">
      <w:pPr>
        <w:pStyle w:val="Lpandetext"/>
        <w:spacing w:after="0"/>
      </w:pPr>
      <w:r>
        <w:t>Lars Larsson, Umeå universitet</w:t>
      </w:r>
      <w:r>
        <w:tab/>
      </w:r>
      <w:r>
        <w:t>Malin Rönnblom, Umeå universitet</w:t>
      </w:r>
    </w:p>
    <w:p w:rsidR="0012026F" w:rsidRDefault="0012026F" w:rsidP="0012026F">
      <w:pPr>
        <w:pStyle w:val="Lpandetext"/>
      </w:pPr>
      <w:r>
        <w:t>Thomas Norrby, SLU</w:t>
      </w:r>
    </w:p>
    <w:p w:rsidR="0012026F" w:rsidRDefault="0012026F" w:rsidP="00670CE5">
      <w:pPr>
        <w:pStyle w:val="Lpandetext"/>
      </w:pPr>
    </w:p>
    <w:p w:rsidR="0012026F" w:rsidRDefault="0012026F" w:rsidP="00670CE5">
      <w:pPr>
        <w:pStyle w:val="Lpandetext"/>
      </w:pPr>
    </w:p>
    <w:p w:rsidR="0012026F" w:rsidRDefault="0012026F" w:rsidP="00670CE5">
      <w:pPr>
        <w:pStyle w:val="Lpandetext"/>
      </w:pPr>
    </w:p>
    <w:p w:rsidR="00670CE5" w:rsidRDefault="009E3FC1" w:rsidP="00670CE5">
      <w:pPr>
        <w:pStyle w:val="Lpandetext"/>
        <w:rPr>
          <w:b/>
        </w:rPr>
      </w:pPr>
      <w:r>
        <w:rPr>
          <w:b/>
        </w:rPr>
        <w:lastRenderedPageBreak/>
        <w:t>Ett vetenskapligt råd måste ge nytta till Landsbygdsnätverkets medlemmar</w:t>
      </w:r>
      <w:r w:rsidR="002D6653">
        <w:rPr>
          <w:b/>
        </w:rPr>
        <w:t xml:space="preserve"> </w:t>
      </w:r>
    </w:p>
    <w:p w:rsidR="002D6653" w:rsidRPr="009A2C71" w:rsidRDefault="002D6653" w:rsidP="002D6653">
      <w:pPr>
        <w:rPr>
          <w:rFonts w:ascii="Garamond" w:hAnsi="Garamond"/>
        </w:rPr>
      </w:pPr>
      <w:r>
        <w:rPr>
          <w:rFonts w:ascii="Garamond" w:hAnsi="Garamond"/>
        </w:rPr>
        <w:t xml:space="preserve">Vid det sista mötet som hölls med vetenskapliga rådet (i november 2013) hölls en diskussion om huruvida vi borde ett vetenskapligt råd även under denna programperiod. </w:t>
      </w:r>
      <w:r w:rsidR="00734908">
        <w:rPr>
          <w:rFonts w:ascii="Garamond" w:hAnsi="Garamond"/>
        </w:rPr>
        <w:t>En kort sammanfattning av diskussionen följer nedan:</w:t>
      </w:r>
    </w:p>
    <w:p w:rsidR="00734908" w:rsidRDefault="00734908" w:rsidP="00734908">
      <w:pPr>
        <w:pStyle w:val="Lpandetext"/>
        <w:numPr>
          <w:ilvl w:val="0"/>
          <w:numId w:val="6"/>
        </w:numPr>
      </w:pPr>
      <w:r>
        <w:t>D</w:t>
      </w:r>
      <w:r w:rsidRPr="009A2C71">
        <w:t>et vetenskapliga råd</w:t>
      </w:r>
      <w:r>
        <w:t>et</w:t>
      </w:r>
      <w:r w:rsidRPr="009A2C71">
        <w:t xml:space="preserve"> har kanske fyllt en större funktion </w:t>
      </w:r>
      <w:r>
        <w:t>för deltagande forskare än för L</w:t>
      </w:r>
      <w:r w:rsidRPr="009A2C71">
        <w:t xml:space="preserve">andsbygdsnätverket. </w:t>
      </w:r>
    </w:p>
    <w:p w:rsidR="00734908" w:rsidRDefault="00734908" w:rsidP="00734908">
      <w:pPr>
        <w:pStyle w:val="Lpandetext"/>
        <w:numPr>
          <w:ilvl w:val="0"/>
          <w:numId w:val="6"/>
        </w:numPr>
      </w:pPr>
      <w:r>
        <w:t>M</w:t>
      </w:r>
      <w:r w:rsidRPr="009A2C71">
        <w:t>ötena och informationsutbytet skulle inte skett utan finansiering.</w:t>
      </w:r>
      <w:r>
        <w:t xml:space="preserve"> Däremot är det kanske rimligare att Formas eller Jordbruksverket finansierar än Landsbygdsnätverket. </w:t>
      </w:r>
    </w:p>
    <w:p w:rsidR="00734908" w:rsidRDefault="00734908" w:rsidP="00734908">
      <w:pPr>
        <w:pStyle w:val="Lpandetext"/>
        <w:numPr>
          <w:ilvl w:val="0"/>
          <w:numId w:val="6"/>
        </w:numPr>
      </w:pPr>
      <w:r>
        <w:t xml:space="preserve">Om Landsbygdsnätverket ska finansiera ett vetenskapligt råd måste det finnas ett tydligt syfte. </w:t>
      </w:r>
      <w:r w:rsidRPr="00D15470">
        <w:t xml:space="preserve">Styrgruppen </w:t>
      </w:r>
      <w:r>
        <w:t xml:space="preserve">(den dåvarande) var positiv till det vetenskapliga rådets arbete men </w:t>
      </w:r>
      <w:r w:rsidRPr="00D15470">
        <w:t>ställ</w:t>
      </w:r>
      <w:r>
        <w:t>de</w:t>
      </w:r>
      <w:r w:rsidRPr="00D15470">
        <w:t xml:space="preserve"> krav på att </w:t>
      </w:r>
      <w:r>
        <w:t xml:space="preserve">det skulle </w:t>
      </w:r>
      <w:r w:rsidR="009E3FC1">
        <w:t xml:space="preserve">ge </w:t>
      </w:r>
      <w:r>
        <w:t xml:space="preserve">nytta till </w:t>
      </w:r>
      <w:r w:rsidRPr="00D15470">
        <w:t xml:space="preserve">medlemmarna. </w:t>
      </w:r>
    </w:p>
    <w:p w:rsidR="00734908" w:rsidRDefault="00734908" w:rsidP="00734908">
      <w:pPr>
        <w:pStyle w:val="Lpandetext"/>
        <w:numPr>
          <w:ilvl w:val="0"/>
          <w:numId w:val="6"/>
        </w:numPr>
      </w:pPr>
      <w:r>
        <w:t>Forskarna som ing</w:t>
      </w:r>
      <w:r w:rsidR="0014298E">
        <w:t>ick</w:t>
      </w:r>
      <w:r>
        <w:t xml:space="preserve"> i det vetenskapliga r</w:t>
      </w:r>
      <w:r w:rsidRPr="009A2C71">
        <w:t xml:space="preserve">ådet </w:t>
      </w:r>
      <w:r w:rsidR="0014298E">
        <w:t>var</w:t>
      </w:r>
      <w:r w:rsidRPr="009A2C71">
        <w:t xml:space="preserve"> en resurs vid konferenser</w:t>
      </w:r>
      <w:r>
        <w:t xml:space="preserve"> och för olika tematiska arbetsgrupper</w:t>
      </w:r>
      <w:r w:rsidRPr="009A2C71">
        <w:t xml:space="preserve">. </w:t>
      </w:r>
    </w:p>
    <w:p w:rsidR="002D6653" w:rsidRDefault="00BA36E9" w:rsidP="00670CE5">
      <w:pPr>
        <w:pStyle w:val="Lpandetext"/>
        <w:rPr>
          <w:b/>
        </w:rPr>
      </w:pPr>
      <w:r>
        <w:rPr>
          <w:b/>
        </w:rPr>
        <w:t>Vad motiverar att ha ett vetenskapligt råd?</w:t>
      </w:r>
    </w:p>
    <w:p w:rsidR="00BA36E9" w:rsidRDefault="00BA36E9" w:rsidP="00670CE5">
      <w:pPr>
        <w:pStyle w:val="Lpandetext"/>
      </w:pPr>
      <w:r>
        <w:t>Det v</w:t>
      </w:r>
      <w:r w:rsidR="002D6653" w:rsidRPr="009A2C71">
        <w:t>etenskaplig</w:t>
      </w:r>
      <w:r>
        <w:t>a</w:t>
      </w:r>
      <w:r w:rsidR="002D6653" w:rsidRPr="009A2C71">
        <w:t xml:space="preserve"> råd</w:t>
      </w:r>
      <w:r>
        <w:t>et</w:t>
      </w:r>
      <w:r w:rsidR="002D6653" w:rsidRPr="009A2C71">
        <w:t xml:space="preserve"> kosta</w:t>
      </w:r>
      <w:r>
        <w:t>de</w:t>
      </w:r>
      <w:r w:rsidR="002D6653" w:rsidRPr="009A2C71">
        <w:t xml:space="preserve"> mellan 100 000 och 200 000 kronor per år. </w:t>
      </w:r>
      <w:r w:rsidR="001D534F">
        <w:t>S</w:t>
      </w:r>
      <w:r>
        <w:t xml:space="preserve">ka </w:t>
      </w:r>
      <w:r w:rsidR="001D534F">
        <w:t>resurserna</w:t>
      </w:r>
      <w:r>
        <w:t xml:space="preserve"> avsätta</w:t>
      </w:r>
      <w:r w:rsidR="001D534F">
        <w:t>s</w:t>
      </w:r>
      <w:r>
        <w:t xml:space="preserve"> måste vi se ett tydligt behov. Om syftet är att stötta arbetsgrupperna kan lika gärna </w:t>
      </w:r>
      <w:r w:rsidR="007540DD">
        <w:t xml:space="preserve">varje arbetsgrupp uppmuntras att engagera forskare vid olika typer av aktiviteter. </w:t>
      </w:r>
      <w:r>
        <w:t xml:space="preserve">Om vi vill ha forskare som medverkar vid våra </w:t>
      </w:r>
      <w:r w:rsidR="001D534F">
        <w:t>nätverks- och LLU-träffar eller i samband med nomineringar till Ullbaggar kan de anlitas enbart för det specifika syftet. Om vi ser behov av att skapa en plattform för erfarenhetsutbyte forskare emellan kan det ske genom att anordna en träff för 10-20 ”landsbygdsforskare” med föreläsningar, workshops och debatter. Så finns det några särskilda nätverksbehov som kräver en mer sammansvetsad grupp av forskare vilka möts regelbundet?</w:t>
      </w:r>
    </w:p>
    <w:p w:rsidR="002D6653" w:rsidRDefault="00BA36E9" w:rsidP="00670CE5">
      <w:pPr>
        <w:pStyle w:val="Lpandetext"/>
      </w:pPr>
      <w:r>
        <w:t xml:space="preserve">I ansökan till havs- och fiskerifonden för ett fiskerinätverk har medel sökts för ett vetenskapligt råd med koppling till fiske och vattenbruk. </w:t>
      </w:r>
      <w:r w:rsidR="001D534F">
        <w:t xml:space="preserve">Det </w:t>
      </w:r>
      <w:r w:rsidR="007540DD">
        <w:t xml:space="preserve">kommer dock inte att bli ett vetenskapligt råd enligt den modell som vi hade under föregående programperiod utan forskare kommer att knytas till specifika aktiviteter så att rätt kompetens knyts till arbetet under en begränsad period. </w:t>
      </w:r>
    </w:p>
    <w:p w:rsidR="00670CE5" w:rsidRPr="007540DD" w:rsidRDefault="007540DD" w:rsidP="007540DD">
      <w:pPr>
        <w:pStyle w:val="Lpandetext"/>
        <w:rPr>
          <w:b/>
        </w:rPr>
      </w:pPr>
      <w:r w:rsidRPr="007540DD">
        <w:rPr>
          <w:b/>
        </w:rPr>
        <w:t>Förslag till beslut</w:t>
      </w:r>
    </w:p>
    <w:p w:rsidR="007540DD" w:rsidRDefault="007540DD" w:rsidP="007540DD">
      <w:pPr>
        <w:pStyle w:val="Lpandetext"/>
      </w:pPr>
      <w:r>
        <w:t>Styrgruppen föreslås besluta att:</w:t>
      </w:r>
    </w:p>
    <w:p w:rsidR="007540DD" w:rsidRDefault="007540DD" w:rsidP="007540DD">
      <w:pPr>
        <w:pStyle w:val="Lpandetext"/>
        <w:numPr>
          <w:ilvl w:val="0"/>
          <w:numId w:val="8"/>
        </w:numPr>
      </w:pPr>
      <w:r>
        <w:t>Inte inrätta något vetenskapligt råd</w:t>
      </w:r>
    </w:p>
    <w:p w:rsidR="007540DD" w:rsidRDefault="007540DD" w:rsidP="007540DD">
      <w:pPr>
        <w:pStyle w:val="Lpandetext"/>
        <w:numPr>
          <w:ilvl w:val="0"/>
          <w:numId w:val="8"/>
        </w:numPr>
      </w:pPr>
      <w:r>
        <w:t xml:space="preserve">Uppmuntra arbetsgrupperna att engagera forskare i nätverksaktiviteterna. </w:t>
      </w:r>
    </w:p>
    <w:p w:rsidR="00670CE5" w:rsidRPr="00A5263F" w:rsidRDefault="007540DD" w:rsidP="007540DD">
      <w:pPr>
        <w:pStyle w:val="Lpandetext"/>
        <w:numPr>
          <w:ilvl w:val="0"/>
          <w:numId w:val="8"/>
        </w:numPr>
      </w:pPr>
      <w:r>
        <w:t>Landsbygdsnätverket utifrån behov engagerar forskare i nätverks- .och leaderaktiviteter och i kommande ullbaggeprocess.</w:t>
      </w:r>
    </w:p>
    <w:sectPr w:rsidR="00670CE5" w:rsidRPr="00A5263F" w:rsidSect="00B87B04">
      <w:headerReference w:type="default" r:id="rId7"/>
      <w:foot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A5" w:rsidRDefault="00B313A5" w:rsidP="00C3048D">
      <w:pPr>
        <w:spacing w:after="0" w:line="240" w:lineRule="auto"/>
      </w:pPr>
      <w:r>
        <w:separator/>
      </w:r>
    </w:p>
  </w:endnote>
  <w:endnote w:type="continuationSeparator" w:id="0">
    <w:p w:rsidR="00B313A5" w:rsidRDefault="00B313A5" w:rsidP="00C3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3F" w:rsidRDefault="002E377B" w:rsidP="002E377B">
    <w:pPr>
      <w:pStyle w:val="Sidfot"/>
      <w:tabs>
        <w:tab w:val="clear" w:pos="4536"/>
        <w:tab w:val="left" w:pos="2835"/>
        <w:tab w:val="left" w:pos="6521"/>
      </w:tabs>
    </w:pPr>
    <w:r w:rsidRPr="002E377B">
      <w:rPr>
        <w:rFonts w:ascii="Garamond" w:hAnsi="Garamond"/>
        <w:b/>
        <w:sz w:val="17"/>
        <w:szCs w:val="17"/>
      </w:rPr>
      <w:t>Besöksadress:</w:t>
    </w:r>
    <w:r w:rsidRPr="002E377B">
      <w:rPr>
        <w:rFonts w:ascii="Garamond" w:hAnsi="Garamond"/>
        <w:sz w:val="17"/>
        <w:szCs w:val="17"/>
      </w:rPr>
      <w:t xml:space="preserve"> Vallgatan 8</w:t>
    </w:r>
    <w:r w:rsidR="00A5263F" w:rsidRPr="002E377B">
      <w:rPr>
        <w:rFonts w:ascii="Garamond" w:hAnsi="Garamond"/>
        <w:sz w:val="17"/>
        <w:szCs w:val="17"/>
      </w:rPr>
      <w:tab/>
    </w:r>
    <w:r w:rsidR="00A5263F" w:rsidRPr="002E377B">
      <w:rPr>
        <w:rFonts w:ascii="Garamond" w:hAnsi="Garamond"/>
        <w:b/>
        <w:sz w:val="17"/>
        <w:szCs w:val="17"/>
      </w:rPr>
      <w:t>Tel:</w:t>
    </w:r>
    <w:r w:rsidR="00A5263F" w:rsidRPr="002E377B">
      <w:rPr>
        <w:rFonts w:ascii="Garamond" w:hAnsi="Garamond"/>
        <w:sz w:val="17"/>
        <w:szCs w:val="17"/>
      </w:rPr>
      <w:t xml:space="preserve"> 036-15 50 00</w:t>
    </w:r>
    <w:r w:rsidR="00A5263F" w:rsidRPr="002E377B">
      <w:rPr>
        <w:rFonts w:ascii="Garamond" w:hAnsi="Garamond"/>
        <w:sz w:val="17"/>
        <w:szCs w:val="17"/>
      </w:rPr>
      <w:tab/>
    </w:r>
    <w:r>
      <w:rPr>
        <w:rFonts w:ascii="Garamond" w:hAnsi="Garamond"/>
        <w:b/>
        <w:sz w:val="17"/>
        <w:szCs w:val="17"/>
      </w:rPr>
      <w:t>Sociala medier</w:t>
    </w:r>
    <w:r w:rsidRPr="002E377B">
      <w:rPr>
        <w:rFonts w:ascii="Garamond" w:hAnsi="Garamond"/>
        <w:b/>
        <w:sz w:val="17"/>
        <w:szCs w:val="17"/>
      </w:rPr>
      <w:t>:</w:t>
    </w:r>
    <w:r w:rsidR="00A5263F" w:rsidRPr="002E377B">
      <w:rPr>
        <w:rFonts w:ascii="Garamond" w:hAnsi="Garamond"/>
        <w:sz w:val="17"/>
        <w:szCs w:val="17"/>
      </w:rPr>
      <w:br/>
    </w:r>
    <w:r w:rsidRPr="002E377B">
      <w:rPr>
        <w:rFonts w:ascii="Garamond" w:hAnsi="Garamond"/>
        <w:b/>
        <w:sz w:val="17"/>
        <w:szCs w:val="17"/>
      </w:rPr>
      <w:t>Leveransadress:</w:t>
    </w:r>
    <w:r w:rsidRPr="002E377B">
      <w:rPr>
        <w:rFonts w:ascii="Garamond" w:hAnsi="Garamond"/>
        <w:sz w:val="17"/>
        <w:szCs w:val="17"/>
      </w:rPr>
      <w:t xml:space="preserve"> Gjuterigatan 4</w:t>
    </w:r>
    <w:r w:rsidRPr="002E377B">
      <w:rPr>
        <w:rFonts w:ascii="Garamond" w:hAnsi="Garamond"/>
        <w:sz w:val="17"/>
        <w:szCs w:val="17"/>
      </w:rPr>
      <w:tab/>
    </w:r>
    <w:r w:rsidRPr="002E377B">
      <w:rPr>
        <w:rFonts w:ascii="Garamond" w:hAnsi="Garamond"/>
        <w:b/>
        <w:sz w:val="17"/>
        <w:szCs w:val="17"/>
      </w:rPr>
      <w:t>Webb:</w:t>
    </w:r>
    <w:r w:rsidRPr="002E377B">
      <w:rPr>
        <w:rFonts w:ascii="Garamond" w:hAnsi="Garamond"/>
        <w:sz w:val="17"/>
        <w:szCs w:val="17"/>
      </w:rPr>
      <w:t xml:space="preserve"> www.landsbygdsnatverket.se</w:t>
    </w:r>
    <w:r>
      <w:rPr>
        <w:rFonts w:ascii="Garamond" w:hAnsi="Garamond"/>
        <w:sz w:val="17"/>
        <w:szCs w:val="17"/>
      </w:rPr>
      <w:tab/>
    </w:r>
    <w:r w:rsidRPr="002E377B">
      <w:rPr>
        <w:rFonts w:ascii="Garamond" w:hAnsi="Garamond"/>
        <w:sz w:val="17"/>
        <w:szCs w:val="17"/>
      </w:rPr>
      <w:t>facebook.com/landsbygdsnatver</w:t>
    </w:r>
    <w:r>
      <w:rPr>
        <w:rFonts w:ascii="Garamond" w:hAnsi="Garamond"/>
        <w:sz w:val="17"/>
        <w:szCs w:val="17"/>
      </w:rPr>
      <w:t>ket</w:t>
    </w:r>
    <w:r w:rsidRPr="002E377B">
      <w:rPr>
        <w:rFonts w:ascii="Garamond" w:hAnsi="Garamond"/>
        <w:sz w:val="17"/>
        <w:szCs w:val="17"/>
      </w:rPr>
      <w:br/>
    </w:r>
    <w:r w:rsidRPr="002E377B">
      <w:rPr>
        <w:rFonts w:ascii="Garamond" w:hAnsi="Garamond"/>
        <w:b/>
        <w:sz w:val="17"/>
        <w:szCs w:val="17"/>
      </w:rPr>
      <w:t>Postadress:</w:t>
    </w:r>
    <w:r w:rsidRPr="002E377B">
      <w:rPr>
        <w:rFonts w:ascii="Garamond" w:hAnsi="Garamond"/>
        <w:sz w:val="17"/>
        <w:szCs w:val="17"/>
      </w:rPr>
      <w:t xml:space="preserve"> 551 82  JÖNKÖPING</w:t>
    </w:r>
    <w:r w:rsidRPr="002E377B">
      <w:rPr>
        <w:rFonts w:ascii="Garamond" w:hAnsi="Garamond"/>
        <w:sz w:val="17"/>
        <w:szCs w:val="17"/>
      </w:rPr>
      <w:tab/>
    </w:r>
    <w:r w:rsidRPr="002E377B">
      <w:rPr>
        <w:rFonts w:ascii="Garamond" w:hAnsi="Garamond"/>
        <w:b/>
        <w:sz w:val="17"/>
        <w:szCs w:val="17"/>
      </w:rPr>
      <w:t xml:space="preserve">E-post: </w:t>
    </w:r>
    <w:r w:rsidRPr="002E377B">
      <w:rPr>
        <w:rFonts w:ascii="Garamond" w:hAnsi="Garamond"/>
        <w:sz w:val="17"/>
        <w:szCs w:val="17"/>
      </w:rPr>
      <w:t>landsbygdsnatverket@jordbruksverket.se</w:t>
    </w:r>
    <w:r>
      <w:rPr>
        <w:rFonts w:ascii="Garamond" w:hAnsi="Garamond"/>
        <w:sz w:val="17"/>
        <w:szCs w:val="17"/>
      </w:rPr>
      <w:tab/>
      <w:t>@landsbygdsnatve</w:t>
    </w:r>
    <w:r w:rsidR="00F5084E">
      <w:rPr>
        <w:rFonts w:ascii="Garamond" w:hAnsi="Garamond"/>
        <w:sz w:val="17"/>
        <w:szCs w:val="17"/>
      </w:rPr>
      <w:t xml:space="preserve"> - twitter</w:t>
    </w:r>
  </w:p>
  <w:p w:rsidR="00A5263F" w:rsidRDefault="00B87B04">
    <w:pPr>
      <w:pStyle w:val="Sidfot"/>
    </w:pPr>
    <w:r>
      <w:rPr>
        <w:noProof/>
        <w:lang w:eastAsia="sv-SE"/>
      </w:rPr>
      <w:drawing>
        <wp:anchor distT="0" distB="0" distL="114300" distR="114300" simplePos="0" relativeHeight="251657216" behindDoc="1" locked="0" layoutInCell="1" allowOverlap="1" wp14:anchorId="44FD46BC" wp14:editId="438F782F">
          <wp:simplePos x="0" y="0"/>
          <wp:positionH relativeFrom="column">
            <wp:posOffset>-1905</wp:posOffset>
          </wp:positionH>
          <wp:positionV relativeFrom="paragraph">
            <wp:posOffset>8255</wp:posOffset>
          </wp:positionV>
          <wp:extent cx="5760720" cy="495935"/>
          <wp:effectExtent l="0" t="0" r="0" b="0"/>
          <wp:wrapNone/>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63F" w:rsidRDefault="00A526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A5" w:rsidRDefault="00B313A5" w:rsidP="00C3048D">
      <w:pPr>
        <w:spacing w:after="0" w:line="240" w:lineRule="auto"/>
      </w:pPr>
      <w:r>
        <w:separator/>
      </w:r>
    </w:p>
  </w:footnote>
  <w:footnote w:type="continuationSeparator" w:id="0">
    <w:p w:rsidR="00B313A5" w:rsidRDefault="00B313A5" w:rsidP="00C3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8D" w:rsidRDefault="00B87B04">
    <w:pPr>
      <w:pStyle w:val="Sidhuvud"/>
    </w:pPr>
    <w:r>
      <w:rPr>
        <w:noProof/>
        <w:lang w:eastAsia="sv-SE"/>
      </w:rPr>
      <w:drawing>
        <wp:anchor distT="0" distB="0" distL="114300" distR="114300" simplePos="0" relativeHeight="251658240" behindDoc="0" locked="0" layoutInCell="1" allowOverlap="1" wp14:anchorId="63352683" wp14:editId="09135053">
          <wp:simplePos x="0" y="0"/>
          <wp:positionH relativeFrom="column">
            <wp:posOffset>3933190</wp:posOffset>
          </wp:positionH>
          <wp:positionV relativeFrom="paragraph">
            <wp:posOffset>-123190</wp:posOffset>
          </wp:positionV>
          <wp:extent cx="2259965" cy="635000"/>
          <wp:effectExtent l="0" t="0" r="6985" b="0"/>
          <wp:wrapNone/>
          <wp:docPr id="3" name="Bild 3" descr="Lbnv-logo-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nv-logo-ep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87B"/>
    <w:multiLevelType w:val="hybridMultilevel"/>
    <w:tmpl w:val="7FA2CAF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7E6B51"/>
    <w:multiLevelType w:val="hybridMultilevel"/>
    <w:tmpl w:val="C78C0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0C26BF"/>
    <w:multiLevelType w:val="hybridMultilevel"/>
    <w:tmpl w:val="26642E84"/>
    <w:lvl w:ilvl="0" w:tplc="03E6E77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5B174F"/>
    <w:multiLevelType w:val="hybridMultilevel"/>
    <w:tmpl w:val="BFA00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982BD6"/>
    <w:multiLevelType w:val="hybridMultilevel"/>
    <w:tmpl w:val="F0405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B1406C"/>
    <w:multiLevelType w:val="hybridMultilevel"/>
    <w:tmpl w:val="482AD2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7C759D"/>
    <w:multiLevelType w:val="hybridMultilevel"/>
    <w:tmpl w:val="D8A4C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F24C92"/>
    <w:multiLevelType w:val="hybridMultilevel"/>
    <w:tmpl w:val="8208E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82"/>
    <w:rsid w:val="000414B0"/>
    <w:rsid w:val="000C337A"/>
    <w:rsid w:val="0012026F"/>
    <w:rsid w:val="0014298E"/>
    <w:rsid w:val="001660EA"/>
    <w:rsid w:val="001A2A82"/>
    <w:rsid w:val="001D534F"/>
    <w:rsid w:val="00244F8B"/>
    <w:rsid w:val="00262101"/>
    <w:rsid w:val="002D6653"/>
    <w:rsid w:val="002E377B"/>
    <w:rsid w:val="00345F9E"/>
    <w:rsid w:val="005257AA"/>
    <w:rsid w:val="00580FFB"/>
    <w:rsid w:val="005A5117"/>
    <w:rsid w:val="005D7F59"/>
    <w:rsid w:val="00670CE5"/>
    <w:rsid w:val="00672182"/>
    <w:rsid w:val="006904A4"/>
    <w:rsid w:val="006E4CBF"/>
    <w:rsid w:val="00715CF7"/>
    <w:rsid w:val="0071640E"/>
    <w:rsid w:val="00734908"/>
    <w:rsid w:val="007540DD"/>
    <w:rsid w:val="007747D5"/>
    <w:rsid w:val="0080305A"/>
    <w:rsid w:val="00880EF6"/>
    <w:rsid w:val="00891BD2"/>
    <w:rsid w:val="00977749"/>
    <w:rsid w:val="009E3FC1"/>
    <w:rsid w:val="00A5263F"/>
    <w:rsid w:val="00B07B51"/>
    <w:rsid w:val="00B313A5"/>
    <w:rsid w:val="00B87B04"/>
    <w:rsid w:val="00BA36E9"/>
    <w:rsid w:val="00C02218"/>
    <w:rsid w:val="00C3048D"/>
    <w:rsid w:val="00C90E4B"/>
    <w:rsid w:val="00CA2C36"/>
    <w:rsid w:val="00D86BA9"/>
    <w:rsid w:val="00E81426"/>
    <w:rsid w:val="00EA6A4A"/>
    <w:rsid w:val="00F5084E"/>
    <w:rsid w:val="00F67D86"/>
    <w:rsid w:val="00F71714"/>
    <w:rsid w:val="00F82C70"/>
    <w:rsid w:val="00FC7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71F7"/>
  <w15:chartTrackingRefBased/>
  <w15:docId w15:val="{F1FAD290-3F14-4D69-9862-35754146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lang w:eastAsia="en-US"/>
    </w:rPr>
  </w:style>
  <w:style w:type="paragraph" w:styleId="Rubrik1">
    <w:name w:val="heading 1"/>
    <w:basedOn w:val="Normal"/>
    <w:next w:val="Normal"/>
    <w:link w:val="Rubrik1Char"/>
    <w:uiPriority w:val="9"/>
    <w:rsid w:val="00E81426"/>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semiHidden/>
    <w:unhideWhenUsed/>
    <w:rsid w:val="00E81426"/>
    <w:pPr>
      <w:keepNext/>
      <w:spacing w:before="240" w:after="60"/>
      <w:outlineLvl w:val="1"/>
    </w:pPr>
    <w:rPr>
      <w:rFonts w:asciiTheme="majorHAnsi" w:eastAsiaTheme="majorEastAsia" w:hAnsiTheme="majorHAnsi" w:cstheme="majorBid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04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048D"/>
  </w:style>
  <w:style w:type="paragraph" w:styleId="Sidfot">
    <w:name w:val="footer"/>
    <w:basedOn w:val="Normal"/>
    <w:link w:val="SidfotChar"/>
    <w:uiPriority w:val="99"/>
    <w:unhideWhenUsed/>
    <w:rsid w:val="00C304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048D"/>
  </w:style>
  <w:style w:type="paragraph" w:styleId="Ballongtext">
    <w:name w:val="Balloon Text"/>
    <w:basedOn w:val="Normal"/>
    <w:link w:val="BallongtextChar"/>
    <w:uiPriority w:val="99"/>
    <w:semiHidden/>
    <w:unhideWhenUsed/>
    <w:rsid w:val="00C3048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3048D"/>
    <w:rPr>
      <w:rFonts w:ascii="Tahoma" w:hAnsi="Tahoma" w:cs="Tahoma"/>
      <w:sz w:val="16"/>
      <w:szCs w:val="16"/>
    </w:rPr>
  </w:style>
  <w:style w:type="character" w:styleId="Hyperlnk">
    <w:name w:val="Hyperlink"/>
    <w:uiPriority w:val="99"/>
    <w:unhideWhenUsed/>
    <w:rsid w:val="002E377B"/>
    <w:rPr>
      <w:color w:val="0000FF"/>
      <w:u w:val="single"/>
    </w:rPr>
  </w:style>
  <w:style w:type="paragraph" w:customStyle="1" w:styleId="Lpandetext">
    <w:name w:val="Löpande text"/>
    <w:basedOn w:val="Normal"/>
    <w:link w:val="LpandetextChar"/>
    <w:qFormat/>
    <w:rsid w:val="00E81426"/>
    <w:pPr>
      <w:spacing w:after="120"/>
    </w:pPr>
    <w:rPr>
      <w:rFonts w:ascii="Garamond" w:hAnsi="Garamond" w:cs="Arial"/>
    </w:rPr>
  </w:style>
  <w:style w:type="paragraph" w:customStyle="1" w:styleId="UnderrubrikLbnv">
    <w:name w:val="Underrubrik Lbnv"/>
    <w:basedOn w:val="Rubrik2"/>
    <w:link w:val="UnderrubrikLbnvChar"/>
    <w:qFormat/>
    <w:rsid w:val="00E81426"/>
    <w:pPr>
      <w:spacing w:after="120"/>
    </w:pPr>
    <w:rPr>
      <w:rFonts w:ascii="Garamond" w:hAnsi="Garamond" w:cs="Arial"/>
      <w:i w:val="0"/>
      <w:sz w:val="22"/>
    </w:rPr>
  </w:style>
  <w:style w:type="character" w:customStyle="1" w:styleId="LpandetextChar">
    <w:name w:val="Löpande text Char"/>
    <w:basedOn w:val="Standardstycketeckensnitt"/>
    <w:link w:val="Lpandetext"/>
    <w:rsid w:val="00E81426"/>
    <w:rPr>
      <w:rFonts w:ascii="Garamond" w:hAnsi="Garamond" w:cs="Arial"/>
      <w:sz w:val="22"/>
      <w:szCs w:val="22"/>
      <w:lang w:eastAsia="en-US"/>
    </w:rPr>
  </w:style>
  <w:style w:type="paragraph" w:customStyle="1" w:styleId="Ingress">
    <w:name w:val="Ingress"/>
    <w:basedOn w:val="Normal"/>
    <w:link w:val="IngressChar"/>
    <w:qFormat/>
    <w:rsid w:val="00E81426"/>
    <w:pPr>
      <w:spacing w:after="120"/>
    </w:pPr>
    <w:rPr>
      <w:rFonts w:ascii="Arial" w:hAnsi="Arial" w:cs="Arial"/>
    </w:rPr>
  </w:style>
  <w:style w:type="character" w:customStyle="1" w:styleId="UnderrubrikLbnvChar">
    <w:name w:val="Underrubrik Lbnv Char"/>
    <w:basedOn w:val="Standardstycketeckensnitt"/>
    <w:link w:val="UnderrubrikLbnv"/>
    <w:rsid w:val="00E81426"/>
    <w:rPr>
      <w:rFonts w:ascii="Garamond" w:eastAsiaTheme="majorEastAsia" w:hAnsi="Garamond" w:cs="Arial"/>
      <w:b/>
      <w:bCs/>
      <w:iCs/>
      <w:sz w:val="22"/>
      <w:szCs w:val="28"/>
      <w:lang w:eastAsia="en-US"/>
    </w:rPr>
  </w:style>
  <w:style w:type="paragraph" w:customStyle="1" w:styleId="RubrikLbnv">
    <w:name w:val="Rubrik Lbnv"/>
    <w:basedOn w:val="Rubrik1"/>
    <w:link w:val="RubrikLbnvChar"/>
    <w:qFormat/>
    <w:rsid w:val="00E81426"/>
    <w:pPr>
      <w:spacing w:after="120"/>
    </w:pPr>
    <w:rPr>
      <w:rFonts w:ascii="Arial" w:hAnsi="Arial" w:cs="Arial"/>
      <w:sz w:val="24"/>
      <w:szCs w:val="24"/>
    </w:rPr>
  </w:style>
  <w:style w:type="character" w:customStyle="1" w:styleId="IngressChar">
    <w:name w:val="Ingress Char"/>
    <w:basedOn w:val="Standardstycketeckensnitt"/>
    <w:link w:val="Ingress"/>
    <w:rsid w:val="00E81426"/>
    <w:rPr>
      <w:rFonts w:ascii="Arial" w:hAnsi="Arial" w:cs="Arial"/>
      <w:sz w:val="22"/>
      <w:szCs w:val="22"/>
      <w:lang w:eastAsia="en-US"/>
    </w:rPr>
  </w:style>
  <w:style w:type="character" w:customStyle="1" w:styleId="Rubrik1Char">
    <w:name w:val="Rubrik 1 Char"/>
    <w:basedOn w:val="Standardstycketeckensnitt"/>
    <w:link w:val="Rubrik1"/>
    <w:uiPriority w:val="9"/>
    <w:rsid w:val="00E81426"/>
    <w:rPr>
      <w:rFonts w:asciiTheme="majorHAnsi" w:eastAsiaTheme="majorEastAsia" w:hAnsiTheme="majorHAnsi" w:cstheme="majorBidi"/>
      <w:b/>
      <w:bCs/>
      <w:kern w:val="32"/>
      <w:sz w:val="32"/>
      <w:szCs w:val="32"/>
      <w:lang w:eastAsia="en-US"/>
    </w:rPr>
  </w:style>
  <w:style w:type="character" w:customStyle="1" w:styleId="RubrikLbnvChar">
    <w:name w:val="Rubrik Lbnv Char"/>
    <w:basedOn w:val="Rubrik1Char"/>
    <w:link w:val="RubrikLbnv"/>
    <w:rsid w:val="00E81426"/>
    <w:rPr>
      <w:rFonts w:ascii="Arial" w:eastAsiaTheme="majorEastAsia" w:hAnsi="Arial" w:cs="Arial"/>
      <w:b/>
      <w:bCs/>
      <w:kern w:val="32"/>
      <w:sz w:val="24"/>
      <w:szCs w:val="24"/>
      <w:lang w:eastAsia="en-US"/>
    </w:rPr>
  </w:style>
  <w:style w:type="character" w:customStyle="1" w:styleId="Rubrik2Char">
    <w:name w:val="Rubrik 2 Char"/>
    <w:basedOn w:val="Standardstycketeckensnitt"/>
    <w:link w:val="Rubrik2"/>
    <w:uiPriority w:val="9"/>
    <w:semiHidden/>
    <w:rsid w:val="00E81426"/>
    <w:rPr>
      <w:rFonts w:asciiTheme="majorHAnsi" w:eastAsiaTheme="majorEastAsia" w:hAnsiTheme="majorHAnsi" w:cstheme="majorBidi"/>
      <w:b/>
      <w:bCs/>
      <w:i/>
      <w:iCs/>
      <w:sz w:val="28"/>
      <w:szCs w:val="28"/>
      <w:lang w:eastAsia="en-US"/>
    </w:rPr>
  </w:style>
  <w:style w:type="paragraph" w:styleId="Liststycke">
    <w:name w:val="List Paragraph"/>
    <w:basedOn w:val="Normal"/>
    <w:uiPriority w:val="34"/>
    <w:qFormat/>
    <w:rsid w:val="002D6653"/>
    <w:pPr>
      <w:ind w:left="720"/>
      <w:contextualSpacing/>
    </w:pPr>
  </w:style>
  <w:style w:type="character" w:styleId="Kommentarsreferens">
    <w:name w:val="annotation reference"/>
    <w:basedOn w:val="Standardstycketeckensnitt"/>
    <w:uiPriority w:val="99"/>
    <w:semiHidden/>
    <w:unhideWhenUsed/>
    <w:rsid w:val="00345F9E"/>
    <w:rPr>
      <w:sz w:val="16"/>
      <w:szCs w:val="16"/>
    </w:rPr>
  </w:style>
  <w:style w:type="paragraph" w:styleId="Kommentarer">
    <w:name w:val="annotation text"/>
    <w:basedOn w:val="Normal"/>
    <w:link w:val="KommentarerChar"/>
    <w:uiPriority w:val="99"/>
    <w:semiHidden/>
    <w:unhideWhenUsed/>
    <w:rsid w:val="00345F9E"/>
    <w:pPr>
      <w:spacing w:line="240" w:lineRule="auto"/>
    </w:pPr>
    <w:rPr>
      <w:sz w:val="20"/>
      <w:szCs w:val="20"/>
    </w:rPr>
  </w:style>
  <w:style w:type="character" w:customStyle="1" w:styleId="KommentarerChar">
    <w:name w:val="Kommentarer Char"/>
    <w:basedOn w:val="Standardstycketeckensnitt"/>
    <w:link w:val="Kommentarer"/>
    <w:uiPriority w:val="99"/>
    <w:semiHidden/>
    <w:rsid w:val="00345F9E"/>
    <w:rPr>
      <w:lang w:eastAsia="en-US"/>
    </w:rPr>
  </w:style>
  <w:style w:type="paragraph" w:styleId="Kommentarsmne">
    <w:name w:val="annotation subject"/>
    <w:basedOn w:val="Kommentarer"/>
    <w:next w:val="Kommentarer"/>
    <w:link w:val="KommentarsmneChar"/>
    <w:uiPriority w:val="99"/>
    <w:semiHidden/>
    <w:unhideWhenUsed/>
    <w:rsid w:val="00345F9E"/>
    <w:rPr>
      <w:b/>
      <w:bCs/>
    </w:rPr>
  </w:style>
  <w:style w:type="character" w:customStyle="1" w:styleId="KommentarsmneChar">
    <w:name w:val="Kommentarsämne Char"/>
    <w:basedOn w:val="KommentarerChar"/>
    <w:link w:val="Kommentarsmne"/>
    <w:uiPriority w:val="99"/>
    <w:semiHidden/>
    <w:rsid w:val="00345F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Landsbygdsn&#228;tverket\Brevmall_Lbn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Brevmall_Lbnv</Template>
  <TotalTime>9</TotalTime>
  <Pages>2</Pages>
  <Words>806</Words>
  <Characters>4273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Jordbruksverket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Hjerpe</dc:creator>
  <cp:keywords/>
  <cp:lastModifiedBy>Karin Hjerpe</cp:lastModifiedBy>
  <cp:revision>3</cp:revision>
  <cp:lastPrinted>2016-08-05T10:48:00Z</cp:lastPrinted>
  <dcterms:created xsi:type="dcterms:W3CDTF">2016-08-19T09:37:00Z</dcterms:created>
  <dcterms:modified xsi:type="dcterms:W3CDTF">2016-08-19T09:40:00Z</dcterms:modified>
</cp:coreProperties>
</file>